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 xml:space="preserve">Bu onam için bilgilendirme formu size yapılacak işlem hakkında bilgilendirerek, yapılacak operasyon için onay verdiğinizi kayıt altına almak için hazırlanmıştır. </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Bu form bu tip işlemlerin çoğunu kapsamakla birlikte, bazı hasta gruplarında oluşabilecek ilave riskleri içermeyebilir. Doktorunuz size işleme bağlı riskleri ve ilaveten kişişel özelliklerinize bağlı gelişebilecek riskleri bildirecektir.</w:t>
      </w:r>
    </w:p>
    <w:p w:rsidR="00180493" w:rsidRPr="00180493" w:rsidRDefault="00180493" w:rsidP="00180493">
      <w:pPr>
        <w:widowControl w:val="0"/>
        <w:tabs>
          <w:tab w:val="left" w:pos="9898"/>
        </w:tabs>
        <w:suppressAutoHyphens/>
        <w:spacing w:after="0" w:line="240" w:lineRule="auto"/>
        <w:ind w:left="0" w:right="-533"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Tedaviniz için gerekli işlemin yararlarını ve olası risklerini öğrendikten sonra yapılacak işlemi kabul etmek veya etmemek sizin kendi kararınıza bağlıdır. Yasal ve tıbbi zorunluluk taşıyan haller hariç bilgilendirmeyi reddedebilir veya verdiğiniz onamı istediğiniz zaman iptal edebilirsiniz.</w:t>
      </w:r>
    </w:p>
    <w:p w:rsidR="00180493" w:rsidRPr="00180493" w:rsidRDefault="00180493" w:rsidP="00180493">
      <w:pPr>
        <w:widowControl w:val="0"/>
        <w:suppressAutoHyphens/>
        <w:spacing w:after="0" w:line="240" w:lineRule="auto"/>
        <w:ind w:left="0" w:right="0" w:firstLine="0"/>
        <w:jc w:val="center"/>
        <w:rPr>
          <w:rFonts w:ascii="DIN-Regular" w:eastAsia="DIN-Regular" w:hAnsi="DIN-Regular" w:cs="DIN-Regular"/>
          <w:color w:val="000000"/>
          <w:kern w:val="1"/>
          <w:lang w:val="en-US" w:eastAsia="ar-SA"/>
        </w:rPr>
      </w:pP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b/>
          <w:bCs/>
          <w:color w:val="000000"/>
          <w:kern w:val="1"/>
          <w:lang w:val="en-US" w:eastAsia="ar-SA"/>
        </w:rPr>
        <w:t>Önerilen Tedavi:</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Böbrek yetmezliğine bağlı olarak, böbrek fonksiyonlarınız yetersiz olduğu için hemodiyaliz işlemine ihtiyacınız vardır. Bu işlem ile hemodiyaliz tedavisi için gerekli kanı alıp vermeyi sağlayan katater adı verilen bir materyal toplardamarınıza yerleştirilecektir. Katater takılması işlemi boyun, omuz veya kasıktan gerçekleştirilebilir. Kataterler tünelsiz (geçici kullanım amaçlı) veya tünelli (uzun süre kullanım amaçlı) olarak 2 tiptedir.</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Katater takılması işlemi için girişim bölgesi özel solüsyonlarla temizlenecek ve örtüler örtülecektir. Bu bölgeden lokal anestezi yapılarak, büyük toplardamarınıza katater yerleştirilecektir. Kateterin yerinden çıkmaması için cilde dikişlerle sabitlenecektir. Kataterin çalıştığı ve doğru yerde olduğu doğrulandıktan sonra pansuman yapılarak işlem sonlandırılacaktır.</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b/>
          <w:bCs/>
          <w:color w:val="000000"/>
          <w:kern w:val="1"/>
          <w:lang w:val="en-US" w:eastAsia="ar-SA"/>
        </w:rPr>
        <w:t>Bu İşlem Yapılmaz İse:</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Bu işlem yapılmadığı veya yapılamadığı durumda sizin için hayati önem taşıyan hemodiyaliz tedaviniz yapılamaz.</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b/>
          <w:bCs/>
          <w:color w:val="000000"/>
          <w:kern w:val="1"/>
          <w:lang w:val="en-US" w:eastAsia="ar-SA"/>
        </w:rPr>
        <w:t>İşlemin Riskleri:</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Bunlar en sık görülen risklerdir. Burada anlatılmayan daha az sıklıkla karşılaşılan riskler de olabilir. Genel veya özel sorularınız varsa lütfen cerrahınıza sorunuz.</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Pr="00180493" w:rsidRDefault="00180493" w:rsidP="00180493">
      <w:pPr>
        <w:widowControl w:val="0"/>
        <w:numPr>
          <w:ilvl w:val="0"/>
          <w:numId w:val="4"/>
        </w:numPr>
        <w:suppressAutoHyphens/>
        <w:spacing w:after="0" w:line="240" w:lineRule="auto"/>
        <w:ind w:right="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 xml:space="preserve">Anestezi riski: İşlem genellikle lokal anestezi altında, bazen damardan verilen ilaçlarla (sedoanaljezi), nadiren genel anestezi altında gerçekleştirilir. Anestezik ilaçların yan etkilerine, hastada </w:t>
      </w:r>
      <w:proofErr w:type="gramStart"/>
      <w:r w:rsidRPr="00180493">
        <w:rPr>
          <w:rFonts w:ascii="DIN-Regular" w:eastAsia="DIN-Regular" w:hAnsi="DIN-Regular" w:cs="DIN-Regular"/>
          <w:color w:val="000000"/>
          <w:kern w:val="1"/>
          <w:lang w:val="en-US" w:eastAsia="ar-SA"/>
        </w:rPr>
        <w:t>bulunan  diğer</w:t>
      </w:r>
      <w:proofErr w:type="gramEnd"/>
      <w:r w:rsidRPr="00180493">
        <w:rPr>
          <w:rFonts w:ascii="DIN-Regular" w:eastAsia="DIN-Regular" w:hAnsi="DIN-Regular" w:cs="DIN-Regular"/>
          <w:color w:val="000000"/>
          <w:kern w:val="1"/>
          <w:lang w:val="en-US" w:eastAsia="ar-SA"/>
        </w:rPr>
        <w:t xml:space="preserve"> hastalıklara veya kronik böbrek yetmezliğinin oluşturduğu sıvı ve elektrolit düzensizliklerine bağlı, hayati tehlike oluşabilir.</w:t>
      </w:r>
    </w:p>
    <w:p w:rsidR="00180493" w:rsidRPr="00180493" w:rsidRDefault="00180493" w:rsidP="00180493">
      <w:pPr>
        <w:widowControl w:val="0"/>
        <w:numPr>
          <w:ilvl w:val="0"/>
          <w:numId w:val="4"/>
        </w:numPr>
        <w:suppressAutoHyphens/>
        <w:spacing w:after="0" w:line="240" w:lineRule="auto"/>
        <w:ind w:right="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Kataterin çalışmaması: Katater takılması sonrası katater uygun şekilde çalışmayabilir. Bu durumda kataterin pozisyonunun değiştirilmesi veya yeni bir işlem ile işlemin tekrarı gerekebilir.</w:t>
      </w:r>
    </w:p>
    <w:p w:rsidR="00180493" w:rsidRPr="00180493" w:rsidRDefault="00180493" w:rsidP="00180493">
      <w:pPr>
        <w:widowControl w:val="0"/>
        <w:numPr>
          <w:ilvl w:val="0"/>
          <w:numId w:val="4"/>
        </w:numPr>
        <w:suppressAutoHyphens/>
        <w:spacing w:after="0" w:line="240" w:lineRule="auto"/>
        <w:ind w:right="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Kanama: İşlem sırasında veya sonrasında işlem bölgesinden kanama izlenebilir. Nadiren damarın yırtılmasına bağlı göğüs boşluğuna aşırı miktarda kanamalar oluşabilir. Bu durumda kanamayı kontrol altına almak için ameliyat gerekebilir ve kan transfüzyonu uygulanabilir.</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Pr="00180493" w:rsidRDefault="00180493" w:rsidP="00180493">
      <w:pPr>
        <w:widowControl w:val="0"/>
        <w:numPr>
          <w:ilvl w:val="0"/>
          <w:numId w:val="4"/>
        </w:numPr>
        <w:suppressAutoHyphens/>
        <w:spacing w:after="0" w:line="240" w:lineRule="auto"/>
        <w:ind w:right="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Akciğer zarında hasar (Pneumotoraks): İşlem sırasında akciğer zarının delinmesine bağlı ciltaltına veya göğüs boşluğuna hava kaçağı gelişebilir Bu sorun solunum sıkıntısına yol açarak hayati tehlike yaratabilir. Bu sorunu çözmek için göğüs boşluğuna tüp yerleştirilebilir.</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Pr="00180493" w:rsidRDefault="00180493" w:rsidP="00180493">
      <w:pPr>
        <w:widowControl w:val="0"/>
        <w:numPr>
          <w:ilvl w:val="0"/>
          <w:numId w:val="4"/>
        </w:numPr>
        <w:suppressAutoHyphens/>
        <w:spacing w:after="0" w:line="240" w:lineRule="auto"/>
        <w:ind w:right="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Enfeksiyon: Enfeksiyon riski tünelli kateterlerde daha az iken, tünelsiz kateterlerde kullanım süresi uzadıkça risk artmaktadır. Kateterde gelişen enfeksiyon üşüme, titreme ve yüksek ateşe sebep olur. Kateter enfeksiyonunun tedavisi için antibiotik tedavisi veya kataterin çıkarılması gerekebilir. Enfeksiyon kontrol altına alınamazsa ölüm gelişebilir.</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Pr="00180493" w:rsidRDefault="00180493" w:rsidP="00180493">
      <w:pPr>
        <w:widowControl w:val="0"/>
        <w:numPr>
          <w:ilvl w:val="0"/>
          <w:numId w:val="4"/>
        </w:numPr>
        <w:suppressAutoHyphens/>
        <w:spacing w:after="0" w:line="240" w:lineRule="auto"/>
        <w:ind w:right="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lastRenderedPageBreak/>
        <w:t xml:space="preserve">Kanama: Ameliyattan sonra az miktarda sızıntı şeklinde kanama görülebilir. Bu </w:t>
      </w:r>
      <w:proofErr w:type="gramStart"/>
      <w:r w:rsidRPr="00180493">
        <w:rPr>
          <w:rFonts w:ascii="DIN-Regular" w:eastAsia="DIN-Regular" w:hAnsi="DIN-Regular" w:cs="DIN-Regular"/>
          <w:color w:val="000000"/>
          <w:kern w:val="1"/>
          <w:lang w:val="en-US" w:eastAsia="ar-SA"/>
        </w:rPr>
        <w:t>durumda  gazlı</w:t>
      </w:r>
      <w:proofErr w:type="gramEnd"/>
      <w:r w:rsidRPr="00180493">
        <w:rPr>
          <w:rFonts w:ascii="DIN-Regular" w:eastAsia="DIN-Regular" w:hAnsi="DIN-Regular" w:cs="DIN-Regular"/>
          <w:color w:val="000000"/>
          <w:kern w:val="1"/>
          <w:lang w:val="en-US" w:eastAsia="ar-SA"/>
        </w:rPr>
        <w:t xml:space="preserve"> bez ile fistül üzerine hafifçe baskı uygulanır. Operasyon sırasında veya sonrasında nadiren çok şiddetli kanamalar oluşabilir. Kanamayı durdurmak için tekrar operasyona alınmanız ve kan verilmesi gerekebilir. Aşırı kanamalarda hayati tehlike oluşabilir.</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 xml:space="preserve">Siz kanı sulandırıcı tedavi almaktaysanız veya pıhtılaşma bozukluğu ile seyreden hastalıklara sahip iseniz bu durumu doktorunuza mutlaka bildiriniz. </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Pr="00180493" w:rsidRDefault="00180493" w:rsidP="00180493">
      <w:pPr>
        <w:widowControl w:val="0"/>
        <w:numPr>
          <w:ilvl w:val="0"/>
          <w:numId w:val="4"/>
        </w:numPr>
        <w:suppressAutoHyphens/>
        <w:spacing w:after="0" w:line="240" w:lineRule="auto"/>
        <w:ind w:right="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Lenf Damarı ve Sinir Hasarları: İşlem sırasında lenf damarlarının zedelenmesine bağlı lenf sızıntısı, sinir hasarlanmasına bağlı duyu kaybı veya felç gelişebilir.</w:t>
      </w:r>
    </w:p>
    <w:p w:rsidR="00180493" w:rsidRP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Default="00180493" w:rsidP="00180493">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180493">
        <w:rPr>
          <w:rFonts w:ascii="DIN-Regular" w:eastAsia="DIN-Regular" w:hAnsi="DIN-Regular" w:cs="DIN-Regular"/>
          <w:color w:val="000000"/>
          <w:kern w:val="1"/>
          <w:lang w:val="en-US" w:eastAsia="ar-SA"/>
        </w:rPr>
        <w:t xml:space="preserve">Kateterin Yerinden </w:t>
      </w:r>
      <w:proofErr w:type="gramStart"/>
      <w:r w:rsidRPr="00180493">
        <w:rPr>
          <w:rFonts w:ascii="DIN-Regular" w:eastAsia="DIN-Regular" w:hAnsi="DIN-Regular" w:cs="DIN-Regular"/>
          <w:color w:val="000000"/>
          <w:kern w:val="1"/>
          <w:lang w:val="en-US" w:eastAsia="ar-SA"/>
        </w:rPr>
        <w:t>Çıkması:Eğer</w:t>
      </w:r>
      <w:proofErr w:type="gramEnd"/>
      <w:r w:rsidRPr="00180493">
        <w:rPr>
          <w:rFonts w:ascii="DIN-Regular" w:eastAsia="DIN-Regular" w:hAnsi="DIN-Regular" w:cs="DIN-Regular"/>
          <w:color w:val="000000"/>
          <w:kern w:val="1"/>
          <w:lang w:val="en-US" w:eastAsia="ar-SA"/>
        </w:rPr>
        <w:t xml:space="preserve"> yeterli tespit yapılmaz, hasta uygun pozisyonda durmaz veya hasta çok hareket ederse kateter yerinden çıkabilir. Bu durumda kanama izlenebilir</w:t>
      </w:r>
    </w:p>
    <w:p w:rsidR="00180493" w:rsidRDefault="00180493" w:rsidP="002E6697">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Default="00180493" w:rsidP="002E6697">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180493" w:rsidRDefault="00180493" w:rsidP="002E6697">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p>
    <w:p w:rsidR="002E6697" w:rsidRPr="002E6697" w:rsidRDefault="002E6697" w:rsidP="002E6697">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2E6697">
        <w:rPr>
          <w:rFonts w:ascii="DIN-Regular" w:eastAsia="DIN-Regular" w:hAnsi="DIN-Regular" w:cs="DIN-Regular"/>
          <w:b/>
          <w:bCs/>
          <w:color w:val="000000"/>
          <w:kern w:val="1"/>
          <w:lang w:val="en-US" w:eastAsia="ar-SA"/>
        </w:rPr>
        <w:t>Bireysel Riskler</w:t>
      </w:r>
    </w:p>
    <w:p w:rsidR="002E6697" w:rsidRPr="002E6697" w:rsidRDefault="002E6697" w:rsidP="002E6697">
      <w:pPr>
        <w:widowControl w:val="0"/>
        <w:suppressAutoHyphens/>
        <w:spacing w:after="0" w:line="240" w:lineRule="auto"/>
        <w:ind w:left="0" w:right="0" w:firstLine="0"/>
        <w:jc w:val="left"/>
        <w:rPr>
          <w:rFonts w:ascii="DIN-Regular" w:eastAsia="DIN-Regular" w:hAnsi="DIN-Regular" w:cs="DIN-Regular"/>
          <w:color w:val="000000"/>
          <w:kern w:val="1"/>
          <w:lang w:val="en-US" w:eastAsia="ar-SA"/>
        </w:rPr>
      </w:pPr>
      <w:r w:rsidRPr="002E6697">
        <w:rPr>
          <w:rFonts w:ascii="DIN-Regular" w:eastAsia="DIN-Regular" w:hAnsi="DIN-Regular" w:cs="DIN-Regular"/>
          <w:color w:val="000000"/>
          <w:kern w:val="1"/>
          <w:lang w:val="en-US" w:eastAsia="ar-SA"/>
        </w:rPr>
        <w:t>Bu ameliyat sürecinde yukarıda açıklanan riskler dışında sizin tıbbi özgeçmişinizle ilgili olarak aşağıdaki riskler de oluşabilir;</w:t>
      </w:r>
    </w:p>
    <w:p w:rsidR="002E6697" w:rsidRPr="002E6697" w:rsidRDefault="002E6697" w:rsidP="002E6697">
      <w:pPr>
        <w:widowControl w:val="0"/>
        <w:suppressAutoHyphens/>
        <w:spacing w:after="0" w:line="240" w:lineRule="auto"/>
        <w:ind w:left="0" w:right="0" w:firstLine="0"/>
        <w:jc w:val="left"/>
        <w:rPr>
          <w:rFonts w:ascii="Times New Roman" w:eastAsia="SimSun" w:hAnsi="Times New Roman" w:cs="Times New Roman"/>
          <w:b/>
          <w:bCs/>
          <w:kern w:val="1"/>
          <w:lang w:val="en-US" w:eastAsia="ar-SA"/>
        </w:rPr>
      </w:pPr>
      <w:r w:rsidRPr="002E6697">
        <w:rPr>
          <w:rFonts w:ascii="DIN-Regular" w:eastAsia="DIN-Regular" w:hAnsi="DIN-Regular" w:cs="DIN-Regular"/>
          <w:color w:val="000000"/>
          <w:kern w:val="1"/>
          <w:lang w:val="en-US" w:eastAsia="ar-SA"/>
        </w:rPr>
        <w:t>.................................................................................................................................................................................................................................................................................................................................................................................................................................................................................................</w:t>
      </w:r>
    </w:p>
    <w:p w:rsidR="002E6697" w:rsidRPr="002E6697" w:rsidRDefault="002E6697" w:rsidP="002E6697">
      <w:pPr>
        <w:widowControl w:val="0"/>
        <w:suppressAutoHyphens/>
        <w:spacing w:after="0" w:line="240" w:lineRule="auto"/>
        <w:ind w:left="0" w:right="0" w:firstLine="0"/>
        <w:jc w:val="left"/>
        <w:rPr>
          <w:rFonts w:ascii="Times New Roman" w:eastAsia="SimSun" w:hAnsi="Times New Roman" w:cs="Times New Roman"/>
          <w:b/>
          <w:bCs/>
          <w:kern w:val="1"/>
          <w:lang w:val="en-US" w:eastAsia="ar-SA"/>
        </w:rPr>
      </w:pPr>
      <w:r w:rsidRPr="002E6697">
        <w:rPr>
          <w:rFonts w:ascii="Times New Roman" w:eastAsia="SimSun" w:hAnsi="Times New Roman" w:cs="Times New Roman"/>
          <w:b/>
          <w:bCs/>
          <w:kern w:val="1"/>
          <w:lang w:val="en-US" w:eastAsia="ar-SA"/>
        </w:rPr>
        <w:t>Doktorum yapılacak operasyonun amacı, faydaları, başarı oranı, riskleri ve komplikasyonları hakkında gerekli bilgileri verdi. Benim sorduğum sorulara cevaplar verdi. Doktorumun yetkisi, gözlemi ve yönetimi altında bu operasyonun hekim, hemşire ve diğer sağlık çalışanlarının katkıları ile gerçekleştirileceği anlatıldı.</w:t>
      </w:r>
    </w:p>
    <w:p w:rsidR="002E6697" w:rsidRPr="002E6697" w:rsidRDefault="002E6697" w:rsidP="002E6697">
      <w:pPr>
        <w:widowControl w:val="0"/>
        <w:suppressAutoHyphens/>
        <w:spacing w:after="0" w:line="240" w:lineRule="auto"/>
        <w:ind w:left="0" w:right="0" w:firstLine="0"/>
        <w:jc w:val="left"/>
        <w:rPr>
          <w:rFonts w:ascii="Times New Roman" w:eastAsia="SimSun" w:hAnsi="Times New Roman" w:cs="Times New Roman"/>
          <w:b/>
          <w:bCs/>
          <w:kern w:val="1"/>
          <w:lang w:val="en-US" w:eastAsia="ar-SA"/>
        </w:rPr>
      </w:pPr>
      <w:r w:rsidRPr="002E6697">
        <w:rPr>
          <w:rFonts w:ascii="Times New Roman" w:eastAsia="SimSun" w:hAnsi="Times New Roman" w:cs="Times New Roman"/>
          <w:b/>
          <w:bCs/>
          <w:kern w:val="1"/>
          <w:lang w:val="en-US" w:eastAsia="ar-SA"/>
        </w:rPr>
        <w:t>Operasyon için lokal anestezinin doktorum tarafından yapılacağı, sedasyon veya genel anestezi gerekli olduğu takdirde bu işlemlerin Anestezi ve Reanimasyon Uzmanı tarafından yapılacağı bana anlatıldı.</w:t>
      </w:r>
    </w:p>
    <w:p w:rsidR="002E6697" w:rsidRPr="002E6697" w:rsidRDefault="002E6697" w:rsidP="002E6697">
      <w:pPr>
        <w:widowControl w:val="0"/>
        <w:suppressAutoHyphens/>
        <w:spacing w:after="0" w:line="240" w:lineRule="auto"/>
        <w:ind w:left="0" w:right="0" w:firstLine="0"/>
        <w:jc w:val="left"/>
        <w:rPr>
          <w:rFonts w:ascii="Times New Roman" w:eastAsia="SimSun" w:hAnsi="Times New Roman" w:cs="Times New Roman"/>
          <w:b/>
          <w:bCs/>
          <w:kern w:val="1"/>
          <w:lang w:val="en-US" w:eastAsia="ar-SA"/>
        </w:rPr>
      </w:pPr>
      <w:r w:rsidRPr="002E6697">
        <w:rPr>
          <w:rFonts w:ascii="Times New Roman" w:eastAsia="SimSun" w:hAnsi="Times New Roman" w:cs="Times New Roman"/>
          <w:b/>
          <w:bCs/>
          <w:kern w:val="1"/>
          <w:lang w:val="en-US" w:eastAsia="ar-SA"/>
        </w:rPr>
        <w:t>Aklım başında ve karar verme yeteneğimin yeterli olduğunu kabul ederek, yapılacak operasyonu kabul ediyorum. Bu operasyonun doktorum ve ekibi tarafından yapılmasına onay veriyorum.</w:t>
      </w:r>
    </w:p>
    <w:p w:rsidR="002E6697" w:rsidRDefault="002E6697" w:rsidP="002E6697">
      <w:pPr>
        <w:widowControl w:val="0"/>
        <w:suppressAutoHyphens/>
        <w:spacing w:after="0" w:line="240" w:lineRule="auto"/>
        <w:ind w:left="0" w:right="0" w:firstLine="0"/>
        <w:jc w:val="left"/>
        <w:rPr>
          <w:rFonts w:ascii="Times New Roman" w:eastAsia="SimSun" w:hAnsi="Times New Roman" w:cs="Times New Roman"/>
          <w:b/>
          <w:bCs/>
          <w:kern w:val="1"/>
          <w:lang w:val="en-US" w:eastAsia="ar-SA"/>
        </w:rPr>
      </w:pPr>
      <w:r w:rsidRPr="002E6697">
        <w:rPr>
          <w:rFonts w:ascii="Times New Roman" w:eastAsia="SimSun" w:hAnsi="Times New Roman" w:cs="Times New Roman"/>
          <w:b/>
          <w:bCs/>
          <w:kern w:val="1"/>
          <w:lang w:val="en-US" w:eastAsia="ar-SA"/>
        </w:rPr>
        <w:t>Kimlik bilgilerim saklı tutulmak kaydıyla, tıbbi kayıtlarımın ve operasyon sırasında çekilecek fotoğraf ve videolarımın bilimsel amaçlarla kullanılmasına izin veriyorum.</w:t>
      </w:r>
    </w:p>
    <w:p w:rsidR="00707707" w:rsidRPr="002E6697" w:rsidRDefault="00707707" w:rsidP="002E6697">
      <w:pPr>
        <w:widowControl w:val="0"/>
        <w:suppressAutoHyphens/>
        <w:spacing w:after="0" w:line="240" w:lineRule="auto"/>
        <w:ind w:left="0" w:right="0" w:firstLine="0"/>
        <w:jc w:val="left"/>
        <w:rPr>
          <w:rFonts w:ascii="Times New Roman" w:eastAsia="SimSun" w:hAnsi="Times New Roman" w:cs="Times New Roman"/>
          <w:kern w:val="1"/>
          <w:lang w:val="en-US" w:eastAsia="ar-SA"/>
        </w:rPr>
      </w:pPr>
    </w:p>
    <w:p w:rsidR="002E6697" w:rsidRPr="002E6697" w:rsidRDefault="002E6697" w:rsidP="002E6697">
      <w:pPr>
        <w:widowControl w:val="0"/>
        <w:suppressAutoHyphens/>
        <w:spacing w:after="0" w:line="240" w:lineRule="auto"/>
        <w:ind w:left="0" w:right="0" w:firstLine="0"/>
        <w:jc w:val="left"/>
        <w:rPr>
          <w:rFonts w:ascii="Times New Roman" w:eastAsia="SimSun" w:hAnsi="Times New Roman" w:cs="Times New Roman"/>
          <w:kern w:val="1"/>
          <w:lang w:val="en-US"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08"/>
      </w:tblGrid>
      <w:tr w:rsidR="002E6697" w:rsidRPr="002E6697" w:rsidTr="009508C4">
        <w:tc>
          <w:tcPr>
            <w:tcW w:w="9908" w:type="dxa"/>
            <w:tcBorders>
              <w:top w:val="single" w:sz="1" w:space="0" w:color="000000"/>
              <w:left w:val="single" w:sz="1" w:space="0" w:color="000000"/>
              <w:bottom w:val="single" w:sz="1" w:space="0" w:color="000000"/>
              <w:right w:val="single" w:sz="1" w:space="0" w:color="000000"/>
            </w:tcBorders>
            <w:shd w:val="clear" w:color="auto" w:fill="auto"/>
          </w:tcPr>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lang w:val="en-US" w:eastAsia="ar-SA"/>
              </w:rPr>
            </w:pPr>
            <w:r w:rsidRPr="002E6697">
              <w:rPr>
                <w:rFonts w:ascii="Times New Roman" w:eastAsia="SimSun" w:hAnsi="Times New Roman" w:cs="Times New Roman"/>
                <w:b/>
                <w:bCs/>
                <w:kern w:val="1"/>
                <w:lang w:val="en-US" w:eastAsia="ar-SA"/>
              </w:rPr>
              <w:t>Hastanın</w:t>
            </w:r>
          </w:p>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lang w:val="en-US" w:eastAsia="ar-SA"/>
              </w:rPr>
            </w:pPr>
            <w:r w:rsidRPr="002E6697">
              <w:rPr>
                <w:rFonts w:ascii="Times New Roman" w:eastAsia="SimSun" w:hAnsi="Times New Roman" w:cs="Times New Roman"/>
                <w:kern w:val="1"/>
                <w:lang w:val="en-US" w:eastAsia="ar-SA"/>
              </w:rPr>
              <w:t>Adı ve Soyadı:                                                     İmza                                     Tarih:</w:t>
            </w:r>
          </w:p>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sz w:val="24"/>
                <w:szCs w:val="24"/>
                <w:lang w:val="en-US" w:eastAsia="ar-SA"/>
              </w:rPr>
            </w:pPr>
            <w:r w:rsidRPr="002E6697">
              <w:rPr>
                <w:rFonts w:ascii="Times New Roman" w:eastAsia="SimSun" w:hAnsi="Times New Roman" w:cs="Times New Roman"/>
                <w:kern w:val="1"/>
                <w:lang w:val="en-US" w:eastAsia="ar-SA"/>
              </w:rPr>
              <w:t>Doğum Tarihi:</w:t>
            </w:r>
          </w:p>
        </w:tc>
      </w:tr>
      <w:tr w:rsidR="002E6697" w:rsidRPr="002E6697" w:rsidTr="009508C4">
        <w:tc>
          <w:tcPr>
            <w:tcW w:w="9908" w:type="dxa"/>
            <w:tcBorders>
              <w:left w:val="single" w:sz="1" w:space="0" w:color="000000"/>
              <w:bottom w:val="single" w:sz="1" w:space="0" w:color="000000"/>
              <w:right w:val="single" w:sz="1" w:space="0" w:color="000000"/>
            </w:tcBorders>
            <w:shd w:val="clear" w:color="auto" w:fill="auto"/>
          </w:tcPr>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lang w:val="en-US" w:eastAsia="ar-SA"/>
              </w:rPr>
            </w:pPr>
            <w:r w:rsidRPr="002E6697">
              <w:rPr>
                <w:rFonts w:ascii="Times New Roman" w:eastAsia="SimSun" w:hAnsi="Times New Roman" w:cs="Times New Roman"/>
                <w:b/>
                <w:bCs/>
                <w:kern w:val="1"/>
                <w:lang w:val="en-US" w:eastAsia="ar-SA"/>
              </w:rPr>
              <w:t>Hastanın Yasal Temsilcisi</w:t>
            </w:r>
          </w:p>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lang w:val="en-US" w:eastAsia="ar-SA"/>
              </w:rPr>
            </w:pPr>
            <w:r w:rsidRPr="002E6697">
              <w:rPr>
                <w:rFonts w:ascii="Times New Roman" w:eastAsia="SimSun" w:hAnsi="Times New Roman" w:cs="Times New Roman"/>
                <w:kern w:val="1"/>
                <w:lang w:val="en-US" w:eastAsia="ar-SA"/>
              </w:rPr>
              <w:t>Adı ve Soyadı:                                                    İmza                                      Tarih:</w:t>
            </w:r>
          </w:p>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sz w:val="24"/>
                <w:szCs w:val="24"/>
                <w:lang w:val="en-US" w:eastAsia="ar-SA"/>
              </w:rPr>
            </w:pPr>
            <w:r w:rsidRPr="002E6697">
              <w:rPr>
                <w:rFonts w:ascii="Times New Roman" w:eastAsia="SimSun" w:hAnsi="Times New Roman" w:cs="Times New Roman"/>
                <w:kern w:val="1"/>
                <w:lang w:val="en-US" w:eastAsia="ar-SA"/>
              </w:rPr>
              <w:t>Yakınlık Derecesi:</w:t>
            </w:r>
          </w:p>
        </w:tc>
      </w:tr>
      <w:tr w:rsidR="002E6697" w:rsidRPr="002E6697" w:rsidTr="009508C4">
        <w:tc>
          <w:tcPr>
            <w:tcW w:w="9908" w:type="dxa"/>
            <w:tcBorders>
              <w:left w:val="single" w:sz="1" w:space="0" w:color="000000"/>
              <w:bottom w:val="single" w:sz="1" w:space="0" w:color="000000"/>
              <w:right w:val="single" w:sz="1" w:space="0" w:color="000000"/>
            </w:tcBorders>
            <w:shd w:val="clear" w:color="auto" w:fill="auto"/>
          </w:tcPr>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lang w:val="en-US" w:eastAsia="ar-SA"/>
              </w:rPr>
            </w:pPr>
            <w:r w:rsidRPr="002E6697">
              <w:rPr>
                <w:rFonts w:ascii="Times New Roman" w:eastAsia="SimSun" w:hAnsi="Times New Roman" w:cs="Times New Roman"/>
                <w:b/>
                <w:bCs/>
                <w:kern w:val="1"/>
                <w:lang w:val="en-US" w:eastAsia="ar-SA"/>
              </w:rPr>
              <w:t>Bilgilendirmeyi Yapan Hekim</w:t>
            </w:r>
          </w:p>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lang w:val="en-US" w:eastAsia="ar-SA"/>
              </w:rPr>
            </w:pPr>
            <w:r w:rsidRPr="002E6697">
              <w:rPr>
                <w:rFonts w:ascii="Times New Roman" w:eastAsia="SimSun" w:hAnsi="Times New Roman" w:cs="Times New Roman"/>
                <w:kern w:val="1"/>
                <w:lang w:val="en-US" w:eastAsia="ar-SA"/>
              </w:rPr>
              <w:t xml:space="preserve">Adı ve Soyadı:                                                    İmza                                      Tarih:   </w:t>
            </w:r>
          </w:p>
          <w:p w:rsidR="002E6697" w:rsidRPr="002E6697" w:rsidRDefault="002E6697" w:rsidP="002E6697">
            <w:pPr>
              <w:widowControl w:val="0"/>
              <w:suppressLineNumbers/>
              <w:suppressAutoHyphens/>
              <w:spacing w:after="0" w:line="240" w:lineRule="auto"/>
              <w:ind w:left="0" w:right="0" w:firstLine="0"/>
              <w:jc w:val="left"/>
              <w:rPr>
                <w:rFonts w:ascii="Times New Roman" w:eastAsia="SimSun" w:hAnsi="Times New Roman" w:cs="Times New Roman"/>
                <w:kern w:val="1"/>
                <w:sz w:val="24"/>
                <w:szCs w:val="24"/>
                <w:lang w:val="en-US" w:eastAsia="ar-SA"/>
              </w:rPr>
            </w:pPr>
            <w:r w:rsidRPr="002E6697">
              <w:rPr>
                <w:rFonts w:ascii="Times New Roman" w:eastAsia="SimSun" w:hAnsi="Times New Roman" w:cs="Times New Roman"/>
                <w:kern w:val="1"/>
                <w:lang w:val="en-US" w:eastAsia="ar-SA"/>
              </w:rPr>
              <w:t xml:space="preserve">Uzmanlık Alanı:                                               </w:t>
            </w:r>
          </w:p>
        </w:tc>
      </w:tr>
    </w:tbl>
    <w:p w:rsidR="002E6697" w:rsidRPr="002E6697" w:rsidRDefault="002E6697" w:rsidP="002E6697">
      <w:pPr>
        <w:widowControl w:val="0"/>
        <w:suppressAutoHyphens/>
        <w:spacing w:after="0" w:line="240" w:lineRule="auto"/>
        <w:ind w:left="0" w:right="0" w:firstLine="0"/>
        <w:jc w:val="left"/>
        <w:rPr>
          <w:rFonts w:ascii="Times New Roman" w:eastAsia="SimSun" w:hAnsi="Times New Roman" w:cs="Times New Roman"/>
          <w:kern w:val="1"/>
          <w:lang w:val="en-US" w:eastAsia="ar-SA"/>
        </w:rPr>
      </w:pPr>
    </w:p>
    <w:p w:rsidR="00041163" w:rsidRDefault="00041163" w:rsidP="002E6697">
      <w:pPr>
        <w:ind w:left="0" w:firstLine="0"/>
        <w:rPr>
          <w:rFonts w:ascii="Times New Roman" w:eastAsia="DIN-Regular" w:hAnsi="Times New Roman" w:cs="Times New Roman"/>
          <w:color w:val="000000"/>
          <w:sz w:val="24"/>
          <w:szCs w:val="24"/>
        </w:rPr>
      </w:pPr>
    </w:p>
    <w:sectPr w:rsidR="00041163" w:rsidSect="0078684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D17" w:rsidRDefault="00BC3D17" w:rsidP="00C72DD9">
      <w:pPr>
        <w:spacing w:after="0" w:line="240" w:lineRule="auto"/>
      </w:pPr>
      <w:r>
        <w:separator/>
      </w:r>
    </w:p>
  </w:endnote>
  <w:endnote w:type="continuationSeparator" w:id="0">
    <w:p w:rsidR="00BC3D17" w:rsidRDefault="00BC3D17" w:rsidP="00C7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OpenSymbol">
    <w:altName w:val="Arial Unicode MS"/>
    <w:charset w:val="A2"/>
    <w:family w:val="auto"/>
    <w:pitch w:val="default"/>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IN-Regular">
    <w:altName w:val="Times New Roman"/>
    <w:charset w:val="A2"/>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AF" w:rsidRDefault="00186CA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341308"/>
      <w:docPartObj>
        <w:docPartGallery w:val="Page Numbers (Bottom of Page)"/>
        <w:docPartUnique/>
      </w:docPartObj>
    </w:sdtPr>
    <w:sdtEndPr/>
    <w:sdtContent>
      <w:p w:rsidR="00F32E1A" w:rsidRDefault="00F32E1A" w:rsidP="00552837">
        <w:pPr>
          <w:pStyle w:val="AltBilgi"/>
          <w:jc w:val="right"/>
        </w:pPr>
        <w:r>
          <w:fldChar w:fldCharType="begin"/>
        </w:r>
        <w:r>
          <w:instrText>PAGE   \* MERGEFORMAT</w:instrText>
        </w:r>
        <w:r>
          <w:fldChar w:fldCharType="separate"/>
        </w:r>
        <w:r w:rsidR="00982C1F">
          <w:rPr>
            <w:noProof/>
          </w:rPr>
          <w:t>2</w:t>
        </w:r>
        <w:r>
          <w:fldChar w:fldCharType="end"/>
        </w:r>
      </w:p>
    </w:sdtContent>
  </w:sdt>
  <w:p w:rsidR="00552837" w:rsidRDefault="00982C1F" w:rsidP="00552837">
    <w:pPr>
      <w:spacing w:line="240" w:lineRule="auto"/>
      <w:ind w:left="0" w:firstLine="0"/>
      <w:jc w:val="center"/>
      <w:rPr>
        <w:rFonts w:ascii="Times New Roman" w:hAnsi="Times New Roman" w:cs="Times New Roman"/>
        <w:b/>
        <w:sz w:val="18"/>
        <w:szCs w:val="18"/>
      </w:rPr>
    </w:pPr>
    <w:r>
      <w:rPr>
        <w:rFonts w:ascii="Times New Roman" w:hAnsi="Times New Roman" w:cs="Times New Roman"/>
        <w:b/>
        <w:sz w:val="18"/>
        <w:szCs w:val="18"/>
      </w:rPr>
      <w:t xml:space="preserve">HEMODİYALİZ KATATERİ TAKILMASI </w:t>
    </w:r>
    <w:r w:rsidR="00F32E1A" w:rsidRPr="00F32E1A">
      <w:rPr>
        <w:rFonts w:ascii="Times New Roman" w:hAnsi="Times New Roman" w:cs="Times New Roman"/>
        <w:b/>
        <w:sz w:val="18"/>
        <w:szCs w:val="18"/>
      </w:rPr>
      <w:t>BİLGİLENDİRME VE ONAM FORMU</w:t>
    </w:r>
  </w:p>
  <w:p w:rsidR="00F32E1A" w:rsidRPr="00F32E1A" w:rsidRDefault="00F32E1A" w:rsidP="00552837">
    <w:pPr>
      <w:spacing w:line="240" w:lineRule="auto"/>
      <w:ind w:left="0" w:firstLine="0"/>
      <w:jc w:val="center"/>
      <w:rPr>
        <w:sz w:val="18"/>
        <w:szCs w:val="18"/>
      </w:rPr>
    </w:pPr>
    <w:r w:rsidRPr="00F32E1A">
      <w:rPr>
        <w:rFonts w:ascii="Times New Roman" w:hAnsi="Times New Roman" w:cs="Times New Roman"/>
        <w:b/>
        <w:sz w:val="18"/>
        <w:szCs w:val="18"/>
      </w:rPr>
      <w:t>(Son düzenleme tarihi:26/7/2020</w:t>
    </w:r>
    <w:r w:rsidR="00D47458">
      <w:rPr>
        <w:rFonts w:ascii="Times New Roman" w:hAnsi="Times New Roman" w:cs="Times New Roman"/>
        <w:b/>
        <w:sz w:val="18"/>
        <w:szCs w:val="18"/>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AF" w:rsidRDefault="00186CA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D17" w:rsidRDefault="00BC3D17" w:rsidP="00C72DD9">
      <w:pPr>
        <w:spacing w:after="0" w:line="240" w:lineRule="auto"/>
      </w:pPr>
      <w:r>
        <w:separator/>
      </w:r>
    </w:p>
  </w:footnote>
  <w:footnote w:type="continuationSeparator" w:id="0">
    <w:p w:rsidR="00BC3D17" w:rsidRDefault="00BC3D17" w:rsidP="00C72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AF" w:rsidRDefault="00186CAF">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7188"/>
    </w:tblGrid>
    <w:tr w:rsidR="00C72DD9" w:rsidTr="00C72DD9">
      <w:tc>
        <w:tcPr>
          <w:tcW w:w="2093" w:type="dxa"/>
        </w:tcPr>
        <w:p w:rsidR="00C72DD9" w:rsidRDefault="00C72DD9" w:rsidP="00C72DD9">
          <w:pPr>
            <w:ind w:left="0" w:firstLine="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71C5617" wp14:editId="151FB5A8">
                <wp:extent cx="1000125" cy="10001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HED LOGO-PNG.png"/>
                        <pic:cNvPicPr/>
                      </pic:nvPicPr>
                      <pic:blipFill>
                        <a:blip r:embed="rId1">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7188" w:type="dxa"/>
        </w:tcPr>
        <w:p w:rsidR="00C72DD9" w:rsidRDefault="00C72DD9" w:rsidP="00041163">
          <w:pPr>
            <w:ind w:left="0" w:firstLine="0"/>
            <w:jc w:val="center"/>
            <w:rPr>
              <w:rFonts w:ascii="Times New Roman" w:hAnsi="Times New Roman" w:cs="Times New Roman"/>
              <w:b/>
              <w:sz w:val="28"/>
              <w:szCs w:val="28"/>
            </w:rPr>
          </w:pPr>
          <w:proofErr w:type="gramStart"/>
          <w:r w:rsidRPr="00C72DD9">
            <w:rPr>
              <w:rFonts w:ascii="Times New Roman" w:hAnsi="Times New Roman" w:cs="Times New Roman"/>
              <w:b/>
              <w:sz w:val="28"/>
              <w:szCs w:val="28"/>
            </w:rPr>
            <w:t>…….………………………..</w:t>
          </w:r>
          <w:proofErr w:type="gramEnd"/>
          <w:r w:rsidRPr="00C72DD9">
            <w:rPr>
              <w:rFonts w:ascii="Times New Roman" w:hAnsi="Times New Roman" w:cs="Times New Roman"/>
              <w:b/>
              <w:sz w:val="28"/>
              <w:szCs w:val="28"/>
            </w:rPr>
            <w:t>HASTANESİ</w:t>
          </w:r>
        </w:p>
        <w:p w:rsidR="00C72DD9" w:rsidRPr="00C72DD9" w:rsidRDefault="00C72DD9" w:rsidP="00041163">
          <w:pPr>
            <w:ind w:left="0" w:firstLine="0"/>
            <w:jc w:val="center"/>
            <w:rPr>
              <w:rFonts w:ascii="Times New Roman" w:hAnsi="Times New Roman" w:cs="Times New Roman"/>
              <w:b/>
              <w:sz w:val="28"/>
              <w:szCs w:val="28"/>
            </w:rPr>
          </w:pPr>
        </w:p>
        <w:p w:rsidR="00C72DD9" w:rsidRPr="00C72DD9" w:rsidRDefault="00186CAF" w:rsidP="00041163">
          <w:pPr>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HEMODİYALİZ KATATERİ TAKILMASI </w:t>
          </w:r>
        </w:p>
        <w:p w:rsidR="00C72DD9" w:rsidRDefault="00041163" w:rsidP="00041163">
          <w:pPr>
            <w:ind w:left="0" w:firstLine="0"/>
            <w:jc w:val="center"/>
            <w:rPr>
              <w:rFonts w:ascii="Times New Roman" w:hAnsi="Times New Roman" w:cs="Times New Roman"/>
              <w:b/>
              <w:sz w:val="24"/>
              <w:szCs w:val="24"/>
            </w:rPr>
          </w:pPr>
          <w:r w:rsidRPr="00C72DD9">
            <w:rPr>
              <w:rFonts w:ascii="Times New Roman" w:hAnsi="Times New Roman" w:cs="Times New Roman"/>
              <w:b/>
              <w:sz w:val="28"/>
              <w:szCs w:val="28"/>
            </w:rPr>
            <w:t>BİLGİLENDİRME VE ONAM FORMU</w:t>
          </w:r>
        </w:p>
      </w:tc>
      <w:bookmarkStart w:id="0" w:name="_GoBack"/>
      <w:bookmarkEnd w:id="0"/>
    </w:tr>
  </w:tbl>
  <w:p w:rsidR="00C72DD9" w:rsidRDefault="00C72DD9">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AF" w:rsidRDefault="00186CA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15574DF3"/>
    <w:multiLevelType w:val="hybridMultilevel"/>
    <w:tmpl w:val="45DC99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3F85B3D"/>
    <w:multiLevelType w:val="hybridMultilevel"/>
    <w:tmpl w:val="CD446200"/>
    <w:lvl w:ilvl="0" w:tplc="9FB20422">
      <w:start w:val="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1324DDF"/>
    <w:multiLevelType w:val="hybridMultilevel"/>
    <w:tmpl w:val="6A00FB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278"/>
    <w:rsid w:val="00041163"/>
    <w:rsid w:val="000C2A4D"/>
    <w:rsid w:val="00157B8D"/>
    <w:rsid w:val="00180493"/>
    <w:rsid w:val="00186CAF"/>
    <w:rsid w:val="001C7035"/>
    <w:rsid w:val="00222CCD"/>
    <w:rsid w:val="002317AD"/>
    <w:rsid w:val="00265430"/>
    <w:rsid w:val="0029071A"/>
    <w:rsid w:val="002E6697"/>
    <w:rsid w:val="003A20D1"/>
    <w:rsid w:val="003C7EC5"/>
    <w:rsid w:val="00423611"/>
    <w:rsid w:val="004440BD"/>
    <w:rsid w:val="004E0EB2"/>
    <w:rsid w:val="00505491"/>
    <w:rsid w:val="00522E19"/>
    <w:rsid w:val="00552837"/>
    <w:rsid w:val="00625571"/>
    <w:rsid w:val="006455DD"/>
    <w:rsid w:val="006C123F"/>
    <w:rsid w:val="00707707"/>
    <w:rsid w:val="00782823"/>
    <w:rsid w:val="00786843"/>
    <w:rsid w:val="00912756"/>
    <w:rsid w:val="009260D5"/>
    <w:rsid w:val="00982C1F"/>
    <w:rsid w:val="009D048A"/>
    <w:rsid w:val="00AB7EB1"/>
    <w:rsid w:val="00B3704E"/>
    <w:rsid w:val="00BC3D17"/>
    <w:rsid w:val="00C408D8"/>
    <w:rsid w:val="00C72DD9"/>
    <w:rsid w:val="00D47458"/>
    <w:rsid w:val="00D4777C"/>
    <w:rsid w:val="00D9561E"/>
    <w:rsid w:val="00DB5AF6"/>
    <w:rsid w:val="00DE307E"/>
    <w:rsid w:val="00E73347"/>
    <w:rsid w:val="00ED5278"/>
    <w:rsid w:val="00ED7AA8"/>
    <w:rsid w:val="00F32E1A"/>
    <w:rsid w:val="00F651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5A78E"/>
  <w15:docId w15:val="{B649753F-169B-485B-9885-798CA91F5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ind w:left="1418" w:right="425" w:hanging="141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571"/>
  </w:style>
  <w:style w:type="paragraph" w:styleId="Balk1">
    <w:name w:val="heading 1"/>
    <w:basedOn w:val="Normal"/>
    <w:next w:val="Normal"/>
    <w:link w:val="Balk1Char"/>
    <w:uiPriority w:val="9"/>
    <w:qFormat/>
    <w:rsid w:val="00625571"/>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Balk2">
    <w:name w:val="heading 2"/>
    <w:basedOn w:val="Normal"/>
    <w:next w:val="Normal"/>
    <w:link w:val="Balk2Char"/>
    <w:uiPriority w:val="9"/>
    <w:unhideWhenUsed/>
    <w:qFormat/>
    <w:rsid w:val="00625571"/>
    <w:pPr>
      <w:keepNext/>
      <w:keepLines/>
      <w:spacing w:before="200" w:after="0"/>
      <w:outlineLvl w:val="1"/>
    </w:pPr>
    <w:rPr>
      <w:rFonts w:asciiTheme="majorHAnsi" w:eastAsiaTheme="majorEastAsia" w:hAnsiTheme="majorHAnsi" w:cstheme="majorBidi"/>
      <w:b/>
      <w:bCs/>
      <w:color w:val="2DA2BF" w:themeColor="accent1"/>
      <w:sz w:val="26"/>
      <w:szCs w:val="26"/>
    </w:rPr>
  </w:style>
  <w:style w:type="paragraph" w:styleId="Balk3">
    <w:name w:val="heading 3"/>
    <w:basedOn w:val="Normal"/>
    <w:next w:val="Normal"/>
    <w:link w:val="Balk3Char"/>
    <w:uiPriority w:val="9"/>
    <w:unhideWhenUsed/>
    <w:qFormat/>
    <w:rsid w:val="00625571"/>
    <w:pPr>
      <w:keepNext/>
      <w:keepLines/>
      <w:spacing w:before="200" w:after="0"/>
      <w:outlineLvl w:val="2"/>
    </w:pPr>
    <w:rPr>
      <w:rFonts w:asciiTheme="majorHAnsi" w:eastAsiaTheme="majorEastAsia" w:hAnsiTheme="majorHAnsi" w:cstheme="majorBidi"/>
      <w:b/>
      <w:bCs/>
      <w:color w:val="2DA2BF"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25571"/>
    <w:rPr>
      <w:rFonts w:asciiTheme="majorHAnsi" w:eastAsiaTheme="majorEastAsia" w:hAnsiTheme="majorHAnsi" w:cstheme="majorBidi"/>
      <w:b/>
      <w:bCs/>
      <w:color w:val="21798E" w:themeColor="accent1" w:themeShade="BF"/>
      <w:sz w:val="28"/>
      <w:szCs w:val="28"/>
    </w:rPr>
  </w:style>
  <w:style w:type="character" w:customStyle="1" w:styleId="Balk2Char">
    <w:name w:val="Başlık 2 Char"/>
    <w:basedOn w:val="VarsaylanParagrafYazTipi"/>
    <w:link w:val="Balk2"/>
    <w:uiPriority w:val="9"/>
    <w:rsid w:val="00625571"/>
    <w:rPr>
      <w:rFonts w:asciiTheme="majorHAnsi" w:eastAsiaTheme="majorEastAsia" w:hAnsiTheme="majorHAnsi" w:cstheme="majorBidi"/>
      <w:b/>
      <w:bCs/>
      <w:color w:val="2DA2BF" w:themeColor="accent1"/>
      <w:sz w:val="26"/>
      <w:szCs w:val="26"/>
    </w:rPr>
  </w:style>
  <w:style w:type="character" w:customStyle="1" w:styleId="Balk3Char">
    <w:name w:val="Başlık 3 Char"/>
    <w:basedOn w:val="VarsaylanParagrafYazTipi"/>
    <w:link w:val="Balk3"/>
    <w:uiPriority w:val="9"/>
    <w:rsid w:val="00625571"/>
    <w:rPr>
      <w:rFonts w:asciiTheme="majorHAnsi" w:eastAsiaTheme="majorEastAsia" w:hAnsiTheme="majorHAnsi" w:cstheme="majorBidi"/>
      <w:b/>
      <w:bCs/>
      <w:color w:val="2DA2BF" w:themeColor="accent1"/>
    </w:rPr>
  </w:style>
  <w:style w:type="paragraph" w:styleId="KonuBal">
    <w:name w:val="Title"/>
    <w:basedOn w:val="Normal"/>
    <w:next w:val="Normal"/>
    <w:link w:val="KonuBalChar"/>
    <w:uiPriority w:val="10"/>
    <w:qFormat/>
    <w:rsid w:val="00625571"/>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KonuBalChar">
    <w:name w:val="Konu Başlığı Char"/>
    <w:basedOn w:val="VarsaylanParagrafYazTipi"/>
    <w:link w:val="KonuBal"/>
    <w:uiPriority w:val="10"/>
    <w:rsid w:val="00625571"/>
    <w:rPr>
      <w:rFonts w:asciiTheme="majorHAnsi" w:eastAsiaTheme="majorEastAsia" w:hAnsiTheme="majorHAnsi" w:cstheme="majorBidi"/>
      <w:color w:val="343434" w:themeColor="text2" w:themeShade="BF"/>
      <w:spacing w:val="5"/>
      <w:kern w:val="28"/>
      <w:sz w:val="52"/>
      <w:szCs w:val="52"/>
    </w:rPr>
  </w:style>
  <w:style w:type="character" w:styleId="GlVurgulama">
    <w:name w:val="Intense Emphasis"/>
    <w:basedOn w:val="VarsaylanParagrafYazTipi"/>
    <w:uiPriority w:val="21"/>
    <w:qFormat/>
    <w:rsid w:val="00625571"/>
    <w:rPr>
      <w:b/>
      <w:bCs/>
      <w:i/>
      <w:iCs/>
      <w:color w:val="2DA2BF" w:themeColor="accent1"/>
    </w:rPr>
  </w:style>
  <w:style w:type="paragraph" w:customStyle="1" w:styleId="Default">
    <w:name w:val="Default"/>
    <w:rsid w:val="00265430"/>
    <w:pPr>
      <w:autoSpaceDE w:val="0"/>
      <w:autoSpaceDN w:val="0"/>
      <w:adjustRightInd w:val="0"/>
      <w:spacing w:after="0" w:line="240" w:lineRule="auto"/>
      <w:ind w:left="0" w:right="0" w:firstLine="0"/>
      <w:jc w:val="left"/>
    </w:pPr>
    <w:rPr>
      <w:rFonts w:ascii="Arial" w:hAnsi="Arial" w:cs="Arial"/>
      <w:color w:val="000000"/>
      <w:sz w:val="24"/>
      <w:szCs w:val="24"/>
    </w:rPr>
  </w:style>
  <w:style w:type="paragraph" w:styleId="ListeParagraf">
    <w:name w:val="List Paragraph"/>
    <w:basedOn w:val="Normal"/>
    <w:uiPriority w:val="34"/>
    <w:qFormat/>
    <w:rsid w:val="00222CCD"/>
    <w:pPr>
      <w:ind w:left="720"/>
      <w:contextualSpacing/>
    </w:pPr>
  </w:style>
  <w:style w:type="paragraph" w:styleId="stBilgi">
    <w:name w:val="header"/>
    <w:basedOn w:val="Normal"/>
    <w:link w:val="stBilgiChar"/>
    <w:uiPriority w:val="99"/>
    <w:unhideWhenUsed/>
    <w:rsid w:val="00C72DD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DD9"/>
  </w:style>
  <w:style w:type="paragraph" w:styleId="AltBilgi">
    <w:name w:val="footer"/>
    <w:basedOn w:val="Normal"/>
    <w:link w:val="AltBilgiChar"/>
    <w:uiPriority w:val="99"/>
    <w:unhideWhenUsed/>
    <w:rsid w:val="00C72DD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72DD9"/>
  </w:style>
  <w:style w:type="table" w:styleId="TabloKlavuzu">
    <w:name w:val="Table Grid"/>
    <w:basedOn w:val="NormalTablo"/>
    <w:uiPriority w:val="59"/>
    <w:rsid w:val="00C72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erii">
    <w:name w:val="Tablo İçeriği"/>
    <w:basedOn w:val="Normal"/>
    <w:rsid w:val="00041163"/>
    <w:pPr>
      <w:widowControl w:val="0"/>
      <w:suppressLineNumbers/>
      <w:suppressAutoHyphens/>
      <w:spacing w:after="0" w:line="240" w:lineRule="auto"/>
      <w:ind w:left="0" w:right="0" w:firstLine="0"/>
      <w:jc w:val="left"/>
    </w:pPr>
    <w:rPr>
      <w:rFonts w:ascii="Times New Roman" w:eastAsia="SimSun" w:hAnsi="Times New Roman" w:cs="Times New Roman"/>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Kalabalık">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Görünüş">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2347C-875A-4819-A183-DD01FC2FE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914</Words>
  <Characters>5216</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 Emre</dc:creator>
  <cp:keywords/>
  <dc:description/>
  <cp:lastModifiedBy>user</cp:lastModifiedBy>
  <cp:revision>5</cp:revision>
  <dcterms:created xsi:type="dcterms:W3CDTF">2020-07-26T13:30:00Z</dcterms:created>
  <dcterms:modified xsi:type="dcterms:W3CDTF">2020-07-26T13:36:00Z</dcterms:modified>
</cp:coreProperties>
</file>